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90" w:rsidRPr="00AE77CA" w:rsidRDefault="00685290" w:rsidP="006852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Составитель: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 дополнительного образования 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 Т.Д.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Как развивать творческий потенциал учеников, помочь 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познать себя и поверить в себя и многое другое: 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педагога театральной студии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90" w:rsidRPr="00AE77CA" w:rsidRDefault="00685290" w:rsidP="0068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90" w:rsidRPr="00AE77CA" w:rsidRDefault="00685290" w:rsidP="0068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Вы, наверное, думаете: чем может помочь педагогам педагог театральной студии? Многому! </w:t>
      </w:r>
    </w:p>
    <w:p w:rsidR="00685290" w:rsidRPr="00AE77CA" w:rsidRDefault="00685290" w:rsidP="00685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научить классных руководителей </w:t>
      </w:r>
      <w:r w:rsidRPr="00AE77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раскрывать творческий потенциал учеников, давать им возможность попробовать разные виды деятельности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поможет детям познать себя и свой потенциал, поверить в себя и свою уникальность.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3809DB" w:rsidRDefault="00685290" w:rsidP="00685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 еще –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научить </w:t>
      </w:r>
      <w:r w:rsidRPr="00AE77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 у учеников воображение, внимание, концентрацию, память и осознанную реакцию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>. Ещё он поможет развить умение владеть собой, импровизировать и управлять своими эмоциями в разных жизненных ситуациях.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3809DB" w:rsidRDefault="00685290" w:rsidP="00685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педагог 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театральной студии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дать советы как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E77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работать над развитием речи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Дети учатся строить правильные фразы, обретают уверенность и красноречие, избавляются от слов-паразитов.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AE77CA" w:rsidRDefault="00685290" w:rsidP="00685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и это еще не все! Он поможет педагогам научить детей</w:t>
      </w:r>
      <w:r w:rsidRPr="00AE77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взаимодействовать в команде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чувствовать и поддерживать других.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 же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E77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тренировать дисциплину и самодисциплину</w:t>
      </w:r>
      <w:r w:rsidRPr="003809D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умение брать на себя ответственность и «собираться» в нужный момент.</w:t>
      </w:r>
    </w:p>
    <w:p w:rsidR="00AE77CA" w:rsidRPr="003809DB" w:rsidRDefault="00AE77CA" w:rsidP="00685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верите? Тогда читайте и применяйте на практике эти полезные советы!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Для раскрытия творческого потенциала учеников 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можно использовать следующие методы</w:t>
      </w:r>
      <w:r w:rsidRPr="0068529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685290" w:rsidRPr="00685290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685290" w:rsidRPr="00AE77CA" w:rsidRDefault="00685290" w:rsidP="0068529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и поддержка творческих инициатив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Можно ориентировать учащихся на исследовательскую, поисковую, проектную работу в рамках предметного обучения.  </w:t>
      </w:r>
    </w:p>
    <w:p w:rsidR="00685290" w:rsidRPr="00AE77CA" w:rsidRDefault="00685290" w:rsidP="0068529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Включение каждого ученика в активную творческую деятельность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этого подходят беседы, дискуссии, игры, состязания, конкурсы, турниры, олимпиады, творческий труд, поисковые эксперименты, индивидуальные занятия, художественно-эстетическая деятельность.  </w:t>
      </w:r>
      <w:proofErr w:type="gramEnd"/>
    </w:p>
    <w:p w:rsidR="00685290" w:rsidRPr="00AE77CA" w:rsidRDefault="00685290" w:rsidP="0068529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Применение проблемных методов обучения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Они стимулируют установку на самостоятельное или с помощью педагога открытие но</w:t>
      </w:r>
      <w:bookmarkStart w:id="0" w:name="_GoBack"/>
      <w:bookmarkEnd w:id="0"/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знания, усиливают веру учащегося в свою способность к таким открытиям.  </w:t>
      </w:r>
    </w:p>
    <w:p w:rsidR="00685290" w:rsidRPr="00AE77CA" w:rsidRDefault="00685290" w:rsidP="0068529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ребёнку психологической свободы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способствует развитию воображения, фантазии и самостоятельности.  </w:t>
      </w:r>
    </w:p>
    <w:p w:rsidR="00685290" w:rsidRPr="00AE77CA" w:rsidRDefault="00685290" w:rsidP="0068529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Стимулирование стремления учащихся к самостоятельному выбору целей, задач и средств их решения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Следует в разумных пределах поощрять склонность к рискованному решению задач.  </w:t>
      </w:r>
    </w:p>
    <w:p w:rsidR="00685290" w:rsidRPr="00AE77CA" w:rsidRDefault="00685290" w:rsidP="0068529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Создание атмосферы сотрудничества, сопереживания, взаимной поддержки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</w:t>
      </w:r>
    </w:p>
    <w:p w:rsidR="00685290" w:rsidRPr="00AE77CA" w:rsidRDefault="00685290" w:rsidP="0068529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важно формировать у учеников уверенность в своих силах, веру в способность решать творческие задачи.</w:t>
      </w:r>
    </w:p>
    <w:p w:rsidR="00685290" w:rsidRPr="00AE77CA" w:rsidRDefault="00685290" w:rsidP="006852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5290" w:rsidRPr="00AE77CA" w:rsidRDefault="00685290" w:rsidP="0068529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Для развития у учеников воображения, внимания, концентрации, памяти и осознанной реакции можно использовать следующие упражнения</w:t>
      </w:r>
      <w:r w:rsidRPr="0068529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685290" w:rsidRPr="00685290" w:rsidRDefault="00685290" w:rsidP="00685290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«Шифр для слова»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Ученик решает примеры, рядом с 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ответами,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находятся буквы. Затем в клеточках под каждым ответом расставляются найденные буквы, и составляется слово.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«Сделай по образцу»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Ученику предлагают рассмотреть рисунок и выложить по образцу узор, картинку в течение определённого времени, начиная с пяти минут. По мере приобретения навыка картинки усложняются, время увеличивается.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«Нарисуй, что запомнил»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Ученики в течение определённого времени (1–2 минутки) рассматривают карточки с интересными символами, потом изображают запомнившиеся.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«Игра в спички»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Нужно бросить на стол 5 спичек и в течение нескольких секунд запомнить их расположение.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«Двойные каракули»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Рисование зеркальных фигур одновременно правой и левой руками (ногами), можно в воздухе. Помогает сосредоточиться, развивает умение следовать инструкциям, улучшает пространственное восприятие.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«Слова наоборот»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Учитель говорит слово, а ученики должны произнести его наоборот. Необходимо стараться делать это на </w:t>
      </w:r>
      <w:proofErr w:type="gram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быстрой скорости</w:t>
      </w:r>
      <w:proofErr w:type="gram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«Спаси зайца»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Упражнение тренирует образную память и воображение. Дети закрывают глаза, а учитель говорит, куда подвинуть зайца (вниз, влево, вверх, вправо и т. д.). Затем спрашивает, где оказался заяц.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AE77CA" w:rsidRDefault="00685290" w:rsidP="0068529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выборе упражнений стоит начинать с простых заданий и при успешном выполнении их усложнять.  </w:t>
      </w:r>
    </w:p>
    <w:p w:rsidR="00685290" w:rsidRPr="00AE77CA" w:rsidRDefault="00685290" w:rsidP="006852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Для работы над развитием речи можно выполнять </w:t>
      </w:r>
    </w:p>
    <w:p w:rsidR="00685290" w:rsidRPr="00AE77CA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следующие упражнения</w:t>
      </w:r>
      <w:r w:rsidRPr="0068529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685290" w:rsidRPr="00685290" w:rsidRDefault="00685290" w:rsidP="00685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Словарная работа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Обогащение, уточнение и активизация словарного запаса. Для этого можно использовать демонстрацию предметов, рисунки, показ действий, введение слова в предложение, раскрытие его значения, подбор однокоренных слов, отгадывание загадок.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над предложениями и словосочетаниями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Можно составлять предложения по рисунку, опорным словам, вопросам, восстанавливать деформированное предложение, изменять порядок слов.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связной речи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Сюда входят сочинения, изложения, работа по картинам.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над звуковой стороной речи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Можно выполнять дыхательную гимнастику, разучивать скороговорки, </w:t>
      </w:r>
      <w:proofErr w:type="spell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чистоговорки</w:t>
      </w:r>
      <w:proofErr w:type="spell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проводить пальчиковые игры.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Чтение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Регулярное чтение поможет расширить словарный запас, ознакомить с различными речевыми и грамматическими конструкциями, научить </w:t>
      </w:r>
      <w:proofErr w:type="gram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</w:t>
      </w:r>
      <w:proofErr w:type="gram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произносить слова.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AE77CA" w:rsidRDefault="00685290" w:rsidP="00685290">
      <w:pPr>
        <w:pStyle w:val="a5"/>
        <w:shd w:val="clear" w:color="auto" w:fill="FFFFFF"/>
        <w:tabs>
          <w:tab w:val="left" w:pos="99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5290" w:rsidRPr="00AE77CA" w:rsidRDefault="00685290" w:rsidP="00685290">
      <w:pPr>
        <w:pStyle w:val="a5"/>
        <w:shd w:val="clear" w:color="auto" w:fill="FFFFFF"/>
        <w:tabs>
          <w:tab w:val="left" w:pos="993"/>
        </w:tabs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Чтобы научить взаимодействовать в команде, можно следовать таким рекомендациям</w:t>
      </w:r>
      <w:r w:rsidRPr="00AE77C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Установить ясные цели и роли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Каждый член команды должен понимать, какую </w:t>
      </w:r>
      <w:proofErr w:type="gram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proofErr w:type="gram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стремится достичь и </w:t>
      </w:r>
      <w:proofErr w:type="gram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какую</w:t>
      </w:r>
      <w:proofErr w:type="gram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роль он играет в этом процессе.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Развивать коммуникационные навыки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Нужно учиться </w:t>
      </w:r>
      <w:proofErr w:type="gram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</w:t>
      </w:r>
      <w:proofErr w:type="gram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слушать, ясно и чётко выражать свои мысли и идеи, а также уметь задавать вопросы и запрашивать обратную связь.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Учиться работать в команде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Следует развивать навыки </w:t>
      </w:r>
      <w:proofErr w:type="spell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эмпатии</w:t>
      </w:r>
      <w:proofErr w:type="spell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понимать потребности и вклад каждого члена команды. Нужно быть гибким и открытым к идеям и мнениям других людей, стимулировать их активное участие.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Распределить задачи и ресурсы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поможет команде работать эффективнее. Нужно распределить ответственности и задачи с учётом навыков и экспертизы каждого члена команды, обеспечить равномерный доступ к ресурсам и информации.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Построить доверие и поддержку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Важно развивать открытую и поддерживающую обстановку, где каждый член команды чувствует себя комфортно и уважаемо. Нужно поддерживать друг друга, признавать достижения и поощрять сотрудничество.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Конструктивно решать конфликты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Следует обратить внимание на причины конфликтов и стремиться к взаимопониманию и компромиссу. Нужно использовать коммуникационные навыки для выражения своих точек зрения и прослушивания других.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Получать и давать обратную связь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Это поможет формировать доверие и открытость, улучшать коммуникацию.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AE77CA" w:rsidRDefault="00685290" w:rsidP="00685290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для развития навыков командной работы можно организовать тренинги по навыкам общения для коллектива.</w:t>
      </w:r>
    </w:p>
    <w:p w:rsidR="00685290" w:rsidRPr="00AE77CA" w:rsidRDefault="00685290" w:rsidP="00685290">
      <w:pPr>
        <w:pStyle w:val="a5"/>
        <w:shd w:val="clear" w:color="auto" w:fill="FFFFFF"/>
        <w:tabs>
          <w:tab w:val="left" w:pos="99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5290" w:rsidRPr="00AE77CA" w:rsidRDefault="00685290" w:rsidP="00685290">
      <w:pPr>
        <w:pStyle w:val="a5"/>
        <w:shd w:val="clear" w:color="auto" w:fill="FFFFFF"/>
        <w:tabs>
          <w:tab w:val="left" w:pos="993"/>
        </w:tabs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Несколько советов, как тренировать дисциплину </w:t>
      </w:r>
    </w:p>
    <w:p w:rsidR="00685290" w:rsidRPr="00AE77CA" w:rsidRDefault="00685290" w:rsidP="00685290">
      <w:pPr>
        <w:pStyle w:val="a5"/>
        <w:shd w:val="clear" w:color="auto" w:fill="FFFFFF"/>
        <w:tabs>
          <w:tab w:val="left" w:pos="993"/>
        </w:tabs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и самодисциплину</w:t>
      </w: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Составить план действий и следовать ему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 сохраняет фокус внимания на </w:t>
      </w:r>
      <w:proofErr w:type="gram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важном</w:t>
      </w:r>
      <w:proofErr w:type="gram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помогает организовать время. В конце дня важно ещё раз взглянуть на план и проанализировать, что было сделано, а что нет.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Придумать позитивное подкрепление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Например, купить красивую спортивную форму для занятий, установить </w:t>
      </w:r>
      <w:proofErr w:type="spell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трекер</w:t>
      </w:r>
      <w:proofErr w:type="spell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полезных привычек, в </w:t>
      </w:r>
      <w:proofErr w:type="gramStart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proofErr w:type="gramEnd"/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ежедневно отмечать свой прогресс.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Начать с малого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Работайте над ежедневными, еженедельными и ежемесячными целями, не пытайтесь достичь сразу чего-то грандиозного.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Устранить отвлекающие факторы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Например, если вы прерываете работу или учёбу, чтобы посмотреть телевизор, уберите пульт дистанционного управления в другую комнату.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Медитировать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Медитация улучшает способность концентрации, помогает погружаться в дело полностью.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Завести дневник достижений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Каждый день записывайте, что полезного вы сделали за сегодняшний день.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685290" w:rsidRDefault="00685290" w:rsidP="00685290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Заручиться поддержкой</w:t>
      </w:r>
      <w:r w:rsidRPr="0068529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Сформируйте команду поддержки, обратитесь к людям из вашего окружения и попросите их о помощи. </w:t>
      </w: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90" w:rsidRPr="00AE77CA" w:rsidRDefault="00685290" w:rsidP="00685290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7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 помнить, что каждый человек индивидуален, и то, что работает для одного, может не сработать для другого.</w:t>
      </w:r>
    </w:p>
    <w:p w:rsidR="001446AC" w:rsidRPr="00AE77CA" w:rsidRDefault="001446AC" w:rsidP="0068529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446AC" w:rsidRPr="00AE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962"/>
    <w:multiLevelType w:val="multilevel"/>
    <w:tmpl w:val="D87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D6EA1"/>
    <w:multiLevelType w:val="hybridMultilevel"/>
    <w:tmpl w:val="E02CA186"/>
    <w:lvl w:ilvl="0" w:tplc="7D083A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E46043"/>
    <w:multiLevelType w:val="multilevel"/>
    <w:tmpl w:val="5528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C1C8A"/>
    <w:multiLevelType w:val="multilevel"/>
    <w:tmpl w:val="2E1A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07386"/>
    <w:multiLevelType w:val="hybridMultilevel"/>
    <w:tmpl w:val="68B0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26EC5"/>
    <w:multiLevelType w:val="multilevel"/>
    <w:tmpl w:val="B09A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43425"/>
    <w:multiLevelType w:val="multilevel"/>
    <w:tmpl w:val="6A6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D4B45"/>
    <w:multiLevelType w:val="hybridMultilevel"/>
    <w:tmpl w:val="B3B6D9D6"/>
    <w:lvl w:ilvl="0" w:tplc="7D083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5201C"/>
    <w:multiLevelType w:val="hybridMultilevel"/>
    <w:tmpl w:val="1D7C9F7C"/>
    <w:lvl w:ilvl="0" w:tplc="7D083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0"/>
    <w:rsid w:val="001446AC"/>
    <w:rsid w:val="00685290"/>
    <w:rsid w:val="00A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8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5290"/>
    <w:rPr>
      <w:b/>
      <w:bCs/>
    </w:rPr>
  </w:style>
  <w:style w:type="character" w:styleId="a4">
    <w:name w:val="Hyperlink"/>
    <w:basedOn w:val="a0"/>
    <w:uiPriority w:val="99"/>
    <w:semiHidden/>
    <w:unhideWhenUsed/>
    <w:rsid w:val="006852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8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5290"/>
    <w:rPr>
      <w:b/>
      <w:bCs/>
    </w:rPr>
  </w:style>
  <w:style w:type="character" w:styleId="a4">
    <w:name w:val="Hyperlink"/>
    <w:basedOn w:val="a0"/>
    <w:uiPriority w:val="99"/>
    <w:semiHidden/>
    <w:unhideWhenUsed/>
    <w:rsid w:val="006852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973</Words>
  <Characters>6507</Characters>
  <Application>Microsoft Office Word</Application>
  <DocSecurity>0</DocSecurity>
  <Lines>118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Разумова_ТИ</dc:creator>
  <cp:lastModifiedBy>Разумова_ТИ</cp:lastModifiedBy>
  <cp:revision>1</cp:revision>
  <dcterms:created xsi:type="dcterms:W3CDTF">2024-11-05T10:05:00Z</dcterms:created>
  <dcterms:modified xsi:type="dcterms:W3CDTF">2024-11-05T10:22:00Z</dcterms:modified>
</cp:coreProperties>
</file>